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2DF30" w14:textId="77777777" w:rsidR="0079504B" w:rsidRPr="0079504B" w:rsidRDefault="0079504B" w:rsidP="0079504B">
      <w:pPr>
        <w:spacing w:after="240"/>
        <w:rPr>
          <w:sz w:val="28"/>
          <w:szCs w:val="28"/>
        </w:rPr>
      </w:pPr>
      <w:r w:rsidRPr="0079504B">
        <w:rPr>
          <w:sz w:val="28"/>
          <w:szCs w:val="28"/>
        </w:rPr>
        <w:t xml:space="preserve">Building a strong </w:t>
      </w:r>
      <w:hyperlink r:id="rId8" w:history="1">
        <w:r w:rsidRPr="00FA60CB">
          <w:rPr>
            <w:rStyle w:val="Hyperlink"/>
            <w:sz w:val="28"/>
            <w:szCs w:val="28"/>
          </w:rPr>
          <w:t>workforce</w:t>
        </w:r>
      </w:hyperlink>
      <w:r w:rsidRPr="0079504B">
        <w:rPr>
          <w:sz w:val="28"/>
          <w:szCs w:val="28"/>
        </w:rPr>
        <w:t xml:space="preserve"> by training practitioners to deliver Triple P is essential to </w:t>
      </w:r>
      <w:hyperlink r:id="rId9" w:history="1">
        <w:r w:rsidRPr="00FA60CB">
          <w:rPr>
            <w:rStyle w:val="Hyperlink"/>
            <w:sz w:val="28"/>
            <w:szCs w:val="28"/>
          </w:rPr>
          <w:t>scale-up</w:t>
        </w:r>
      </w:hyperlink>
      <w:r w:rsidRPr="0079504B">
        <w:rPr>
          <w:sz w:val="28"/>
          <w:szCs w:val="28"/>
        </w:rPr>
        <w:t xml:space="preserve">. A </w:t>
      </w:r>
      <w:hyperlink r:id="rId10" w:history="1">
        <w:r w:rsidRPr="00FA60CB">
          <w:rPr>
            <w:rStyle w:val="Hyperlink"/>
            <w:sz w:val="28"/>
            <w:szCs w:val="28"/>
          </w:rPr>
          <w:t>decision-support data system</w:t>
        </w:r>
      </w:hyperlink>
      <w:r w:rsidRPr="0079504B">
        <w:rPr>
          <w:sz w:val="28"/>
          <w:szCs w:val="28"/>
        </w:rPr>
        <w:t xml:space="preserve"> needs to collect output, process, and data to show what in this process is working well and what is not. For best practices in training practitioners, see the </w:t>
      </w:r>
      <w:hyperlink r:id="rId11" w:history="1">
        <w:r w:rsidRPr="003508E7">
          <w:rPr>
            <w:rStyle w:val="Hyperlink"/>
            <w:sz w:val="28"/>
            <w:szCs w:val="28"/>
          </w:rPr>
          <w:t>Community Capacity Assessment – Triple P</w:t>
        </w:r>
      </w:hyperlink>
      <w:r w:rsidRPr="0079504B">
        <w:rPr>
          <w:sz w:val="28"/>
          <w:szCs w:val="28"/>
        </w:rPr>
        <w:t>.</w:t>
      </w:r>
    </w:p>
    <w:p w14:paraId="3578EE48" w14:textId="77777777" w:rsidR="00A07F33" w:rsidRPr="009F02DE" w:rsidRDefault="0079504B" w:rsidP="0079504B">
      <w:pPr>
        <w:spacing w:after="240"/>
      </w:pPr>
      <w:r w:rsidRPr="0079504B">
        <w:rPr>
          <w:sz w:val="28"/>
          <w:szCs w:val="28"/>
        </w:rPr>
        <w:t xml:space="preserve">Training data can inform questions and outcomes in other areas, such as Triple P service delivery. Full training and accreditation by Triple P America </w:t>
      </w:r>
      <w:proofErr w:type="gramStart"/>
      <w:r w:rsidRPr="0079504B">
        <w:rPr>
          <w:sz w:val="28"/>
          <w:szCs w:val="28"/>
        </w:rPr>
        <w:t>is</w:t>
      </w:r>
      <w:proofErr w:type="gramEnd"/>
      <w:r w:rsidRPr="0079504B">
        <w:rPr>
          <w:sz w:val="28"/>
          <w:szCs w:val="28"/>
        </w:rPr>
        <w:t xml:space="preserve"> vital to effective delivery of Triple P interventions. </w:t>
      </w:r>
      <w:r w:rsidR="00A1486A">
        <w:rPr>
          <w:sz w:val="28"/>
          <w:szCs w:val="28"/>
        </w:rPr>
        <w:t>Fully trained p</w:t>
      </w:r>
      <w:r w:rsidRPr="0079504B">
        <w:rPr>
          <w:sz w:val="28"/>
          <w:szCs w:val="28"/>
        </w:rPr>
        <w:t xml:space="preserve">ractitioners may feel more confident and competent to deliver </w:t>
      </w:r>
      <w:r w:rsidR="00A1486A">
        <w:rPr>
          <w:sz w:val="28"/>
          <w:szCs w:val="28"/>
        </w:rPr>
        <w:t>content</w:t>
      </w:r>
      <w:r w:rsidRPr="0079504B">
        <w:rPr>
          <w:sz w:val="28"/>
          <w:szCs w:val="28"/>
        </w:rPr>
        <w:t xml:space="preserve">, resulting in higher quality Triple P delivery. If practitioners are not </w:t>
      </w:r>
      <w:r w:rsidR="00A1486A" w:rsidRPr="0079504B">
        <w:rPr>
          <w:sz w:val="28"/>
          <w:szCs w:val="28"/>
        </w:rPr>
        <w:t xml:space="preserve">trained </w:t>
      </w:r>
      <w:r w:rsidRPr="0079504B">
        <w:rPr>
          <w:sz w:val="28"/>
          <w:szCs w:val="28"/>
        </w:rPr>
        <w:t>appropriately, you may find lower quality delivery of Triple P.</w:t>
      </w:r>
    </w:p>
    <w:p w14:paraId="7B5A22AF" w14:textId="77777777"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think about your </w:t>
      </w:r>
      <w:r w:rsidR="0079504B">
        <w:rPr>
          <w:sz w:val="28"/>
        </w:rPr>
        <w:t>training</w:t>
      </w:r>
      <w:r w:rsidRPr="009F02DE">
        <w:rPr>
          <w:sz w:val="28"/>
        </w:rPr>
        <w:t xml:space="preserve"> process… </w:t>
      </w:r>
    </w:p>
    <w:p w14:paraId="4BF18E4E" w14:textId="77777777" w:rsidR="0079504B" w:rsidRDefault="0079504B" w:rsidP="0079504B">
      <w:r>
        <w:t>What parts of your training process are working? How do you know?</w:t>
      </w:r>
    </w:p>
    <w:p w14:paraId="0CED348F" w14:textId="77777777" w:rsidR="0079504B" w:rsidRDefault="0079504B" w:rsidP="0079504B"/>
    <w:p w14:paraId="03060CD9" w14:textId="77777777" w:rsidR="0079504B" w:rsidRDefault="0079504B" w:rsidP="0079504B"/>
    <w:p w14:paraId="1A278B78" w14:textId="77777777" w:rsidR="0079504B" w:rsidRDefault="0079504B" w:rsidP="0079504B"/>
    <w:p w14:paraId="7A1E3BA1" w14:textId="77777777" w:rsidR="0079504B" w:rsidRDefault="0079504B" w:rsidP="0079504B">
      <w:r>
        <w:t>What parts of your training process would you like to improve? How would you know if they improved?</w:t>
      </w:r>
    </w:p>
    <w:p w14:paraId="74E299CE" w14:textId="77777777" w:rsidR="0079504B" w:rsidRDefault="0079504B" w:rsidP="0079504B"/>
    <w:p w14:paraId="343359AA" w14:textId="77777777" w:rsidR="0079504B" w:rsidRDefault="0079504B" w:rsidP="0079504B"/>
    <w:p w14:paraId="3103A2E7" w14:textId="77777777" w:rsidR="0079504B" w:rsidRDefault="0079504B" w:rsidP="0079504B"/>
    <w:p w14:paraId="738D5114" w14:textId="77777777" w:rsidR="0079504B" w:rsidRDefault="0079504B" w:rsidP="0079504B">
      <w:r>
        <w:t>What training data are you already collecting (such as number of practitioners trained, sectors where trained practitioners work, information from your agency MOUs, training applications, and practitioner round-up data)?</w:t>
      </w:r>
    </w:p>
    <w:p w14:paraId="0F6C7251" w14:textId="77777777" w:rsidR="0079504B" w:rsidRDefault="0079504B" w:rsidP="0079504B"/>
    <w:p w14:paraId="4E6A3F41" w14:textId="77777777" w:rsidR="0079504B" w:rsidRDefault="0079504B" w:rsidP="0079504B"/>
    <w:p w14:paraId="5D09726F" w14:textId="77777777" w:rsidR="0079504B" w:rsidRDefault="0079504B" w:rsidP="0079504B"/>
    <w:p w14:paraId="4E77F3A6" w14:textId="77777777" w:rsidR="0079504B" w:rsidRDefault="0079504B" w:rsidP="0079504B">
      <w:r>
        <w:t>What data can you collect that will tell you who is completing training, accreditation, and beginning Triple P delivery?</w:t>
      </w:r>
    </w:p>
    <w:p w14:paraId="6ACB13A6" w14:textId="77777777" w:rsidR="0079504B" w:rsidRDefault="0079504B" w:rsidP="0079504B"/>
    <w:p w14:paraId="0BBDBA2C" w14:textId="77777777" w:rsidR="0079504B" w:rsidRDefault="0079504B" w:rsidP="0079504B"/>
    <w:p w14:paraId="089BEEFF" w14:textId="77777777" w:rsidR="0079504B" w:rsidRDefault="0079504B" w:rsidP="0079504B"/>
    <w:p w14:paraId="612C6B46" w14:textId="77777777" w:rsidR="003B7E90" w:rsidRDefault="0079504B" w:rsidP="0079504B">
      <w:pPr>
        <w:rPr>
          <w:sz w:val="22"/>
        </w:rPr>
      </w:pPr>
      <w:r>
        <w:t xml:space="preserve">What else do you want to know </w:t>
      </w:r>
      <w:proofErr w:type="gramStart"/>
      <w:r>
        <w:t>in order to</w:t>
      </w:r>
      <w:proofErr w:type="gramEnd"/>
      <w:r>
        <w:t xml:space="preserve"> improve the training practices for Triple P practitioners? What data would you need to collect?</w:t>
      </w:r>
      <w:r w:rsidR="003B7E90"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5A400E5A" w14:textId="77777777" w:rsidTr="00E152D0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85E6E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01C56F1" w14:textId="77777777" w:rsidR="00C13860" w:rsidRPr="009B1587" w:rsidRDefault="00407230" w:rsidP="00773A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B1587">
              <w:rPr>
                <w:b/>
                <w:color w:val="FFFFFF" w:themeColor="background1"/>
                <w:sz w:val="32"/>
                <w:szCs w:val="20"/>
              </w:rPr>
              <w:lastRenderedPageBreak/>
              <w:t>Training</w:t>
            </w:r>
          </w:p>
        </w:tc>
      </w:tr>
      <w:tr w:rsidR="00773A8F" w:rsidRPr="008858D6" w14:paraId="4A5E00AC" w14:textId="77777777" w:rsidTr="00773A8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6737261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F7D9BD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40691415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343D2D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1BAF21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1A5F46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C5FBE9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10865349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34C96F6" w14:textId="77777777" w:rsidR="00C13860" w:rsidRPr="003C2D8A" w:rsidRDefault="009B1587" w:rsidP="00407230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OUTPUTS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C4811FD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3E700B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0130BE1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5BB6E68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32878A6A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4D5C4B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7E8BA3B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63D5F2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B77F5FE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2424EC2A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784C766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BE25A1C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A7DE02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3FCB3B2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2D964A77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0C35E406" w14:textId="77777777" w:rsidR="00C13860" w:rsidRPr="003C2D8A" w:rsidRDefault="009B1587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OUTCOMES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A797F1E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20E5991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B8F0E4E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A249F47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9FF319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E1D928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F8AC20C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49431602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DB027CA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9F33AC9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323190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483B32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B7CACF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59038838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78DB10B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1CDF7F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5AFB50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0BF7FCA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0A0B3D3A" w14:textId="77777777" w:rsidTr="00773A8F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79B38826" w14:textId="77777777" w:rsidR="00C13860" w:rsidRPr="003C2D8A" w:rsidRDefault="009B1587" w:rsidP="00773A8F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QUALITY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77B209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499E8518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164B8C4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7011293E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D681AE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DDCA844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5303A2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634CBC0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2798B2B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BDCEBBA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54C291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5D24921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0F4C39AE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A4D6EA5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9AB71E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56FA116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683A2C2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307B72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</w:tbl>
    <w:p w14:paraId="6C38818E" w14:textId="77777777" w:rsidR="008C14A4" w:rsidRPr="002552A4" w:rsidRDefault="008C14A4" w:rsidP="00773A8F"/>
    <w:sectPr w:rsidR="008C14A4" w:rsidRPr="002552A4" w:rsidSect="002552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D04B9" w14:textId="77777777" w:rsidR="00765C0D" w:rsidRDefault="00765C0D" w:rsidP="00576139">
      <w:r>
        <w:separator/>
      </w:r>
    </w:p>
  </w:endnote>
  <w:endnote w:type="continuationSeparator" w:id="0">
    <w:p w14:paraId="281178DE" w14:textId="77777777" w:rsidR="00765C0D" w:rsidRDefault="00765C0D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64F66B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E4BB9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487B3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1F10B1" wp14:editId="01D037DD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B2C0D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4316BCF6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2BFBB96E" wp14:editId="730587E1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363AA831" wp14:editId="0353378C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2A869DDF" wp14:editId="09634DB5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5C0886" w14:textId="77777777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158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BFF0BF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8676E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1B8E04C" wp14:editId="4C817E81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1EDEEBDD" wp14:editId="690B3E52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6F62C31A" wp14:editId="3AE3AB31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B3C42" wp14:editId="54B3986D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6A06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DD70" w14:textId="77777777" w:rsidR="00765C0D" w:rsidRDefault="00765C0D" w:rsidP="00576139">
      <w:r>
        <w:separator/>
      </w:r>
    </w:p>
  </w:footnote>
  <w:footnote w:type="continuationSeparator" w:id="0">
    <w:p w14:paraId="0AF96AE4" w14:textId="77777777" w:rsidR="00765C0D" w:rsidRDefault="00765C0D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CE82E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CE3C67" wp14:editId="38F0134F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5A134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D219A02" wp14:editId="3D1E368A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3F209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1A8CD21" wp14:editId="03D2438F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B6F62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79504B">
                            <w:rPr>
                              <w:sz w:val="52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79504B">
                      <w:rPr>
                        <w:sz w:val="52"/>
                      </w:rPr>
                      <w:t>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34766CE3" wp14:editId="3E3C1330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6716268">
    <w:abstractNumId w:val="1"/>
  </w:num>
  <w:num w:numId="2" w16cid:durableId="845825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1452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4156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1326510">
    <w:abstractNumId w:val="2"/>
  </w:num>
  <w:num w:numId="6" w16cid:durableId="115923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69"/>
    <w:rsid w:val="00016C42"/>
    <w:rsid w:val="00086CD1"/>
    <w:rsid w:val="000A58A4"/>
    <w:rsid w:val="00120570"/>
    <w:rsid w:val="00150C40"/>
    <w:rsid w:val="001A55E0"/>
    <w:rsid w:val="001D43F4"/>
    <w:rsid w:val="001E4E9B"/>
    <w:rsid w:val="002165A7"/>
    <w:rsid w:val="0023363A"/>
    <w:rsid w:val="002552A4"/>
    <w:rsid w:val="002934EA"/>
    <w:rsid w:val="00301892"/>
    <w:rsid w:val="00302CB5"/>
    <w:rsid w:val="003508E7"/>
    <w:rsid w:val="0035131E"/>
    <w:rsid w:val="00357745"/>
    <w:rsid w:val="003818EF"/>
    <w:rsid w:val="00392234"/>
    <w:rsid w:val="003968D5"/>
    <w:rsid w:val="003B3D68"/>
    <w:rsid w:val="003B7E90"/>
    <w:rsid w:val="003C1BE2"/>
    <w:rsid w:val="003C2D8A"/>
    <w:rsid w:val="003D600A"/>
    <w:rsid w:val="00407230"/>
    <w:rsid w:val="00424EC1"/>
    <w:rsid w:val="004625E9"/>
    <w:rsid w:val="00472BD6"/>
    <w:rsid w:val="0051063E"/>
    <w:rsid w:val="00551569"/>
    <w:rsid w:val="00576139"/>
    <w:rsid w:val="00581C3C"/>
    <w:rsid w:val="005C75EF"/>
    <w:rsid w:val="005D3DDB"/>
    <w:rsid w:val="005D3F90"/>
    <w:rsid w:val="005D4DC0"/>
    <w:rsid w:val="005F386D"/>
    <w:rsid w:val="005F4C70"/>
    <w:rsid w:val="00605366"/>
    <w:rsid w:val="00614488"/>
    <w:rsid w:val="00667203"/>
    <w:rsid w:val="006776E6"/>
    <w:rsid w:val="00683730"/>
    <w:rsid w:val="00732238"/>
    <w:rsid w:val="00755293"/>
    <w:rsid w:val="00765C0D"/>
    <w:rsid w:val="00773A8F"/>
    <w:rsid w:val="00777BDE"/>
    <w:rsid w:val="00787DEA"/>
    <w:rsid w:val="0079504B"/>
    <w:rsid w:val="0086449F"/>
    <w:rsid w:val="008C14A4"/>
    <w:rsid w:val="008C64D2"/>
    <w:rsid w:val="008E7A66"/>
    <w:rsid w:val="009516D8"/>
    <w:rsid w:val="00996289"/>
    <w:rsid w:val="009B1587"/>
    <w:rsid w:val="009F02DE"/>
    <w:rsid w:val="00A07F33"/>
    <w:rsid w:val="00A1486A"/>
    <w:rsid w:val="00A17ED1"/>
    <w:rsid w:val="00A371FD"/>
    <w:rsid w:val="00A606CC"/>
    <w:rsid w:val="00A756C6"/>
    <w:rsid w:val="00AB5222"/>
    <w:rsid w:val="00B40412"/>
    <w:rsid w:val="00B84FC3"/>
    <w:rsid w:val="00B854AA"/>
    <w:rsid w:val="00BA11DF"/>
    <w:rsid w:val="00BC2033"/>
    <w:rsid w:val="00BD0F7F"/>
    <w:rsid w:val="00BD1715"/>
    <w:rsid w:val="00C02195"/>
    <w:rsid w:val="00C028E0"/>
    <w:rsid w:val="00C13860"/>
    <w:rsid w:val="00C46BE0"/>
    <w:rsid w:val="00C85903"/>
    <w:rsid w:val="00CD3507"/>
    <w:rsid w:val="00CD48B9"/>
    <w:rsid w:val="00D202F9"/>
    <w:rsid w:val="00D23AF6"/>
    <w:rsid w:val="00D31E67"/>
    <w:rsid w:val="00D42432"/>
    <w:rsid w:val="00D4694D"/>
    <w:rsid w:val="00DB2AE0"/>
    <w:rsid w:val="00DC401D"/>
    <w:rsid w:val="00DD061A"/>
    <w:rsid w:val="00E14465"/>
    <w:rsid w:val="00E152D0"/>
    <w:rsid w:val="00E32B94"/>
    <w:rsid w:val="00E64DE3"/>
    <w:rsid w:val="00EA78C0"/>
    <w:rsid w:val="00EB033A"/>
    <w:rsid w:val="00EB6D7B"/>
    <w:rsid w:val="00ED1CAB"/>
    <w:rsid w:val="00EF1BBA"/>
    <w:rsid w:val="00F935D8"/>
    <w:rsid w:val="00FA60CB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BAFE41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workforce-development-syste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sites/ictp.fpg.unc.edu/files/resources/CCA-TP_Participant%20Copy_Formatted4.24.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mpact.fpg.unc.edu/glossary/decision-support-data-system-ds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scal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F9D7-23B7-41B4-909A-3CDF9BB8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Holland, Lindsay</cp:lastModifiedBy>
  <cp:revision>2</cp:revision>
  <dcterms:created xsi:type="dcterms:W3CDTF">2024-04-24T19:32:00Z</dcterms:created>
  <dcterms:modified xsi:type="dcterms:W3CDTF">2024-04-24T19:32:00Z</dcterms:modified>
</cp:coreProperties>
</file>